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和解协议书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申请人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出生年月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住所（联系地址）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委托代理人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住所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被申请人（全称）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住所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法定代表人或者主要负责人（姓名）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职务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委托代理人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住所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申请人对被申请人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（具体行政行为）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不服，于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日向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（行政复议机关）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申请行政复议，复议机关已予受理。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经申请人与被申请人协商，自愿达成如下和解协议：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。申请人同时撤回行政复议申请。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本和解协议一式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份，当事人各执一份，向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（行政复议机构）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提交一份。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申请人：                      被申请人：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年   月   日                    年    月    日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</w:t>
      </w:r>
    </w:p>
    <w:sectPr>
      <w:pgSz w:w="11906" w:h="16838"/>
      <w:pgMar w:top="2041" w:right="1531" w:bottom="192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AA5333"/>
    <w:rsid w:val="0A304860"/>
    <w:rsid w:val="292B60BB"/>
    <w:rsid w:val="4473175F"/>
    <w:rsid w:val="55287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2021-02-01T07:51:00Z</dcterms:created>
  <dc:creator>Lenovo</dc:creator>
  <cp:lastModifiedBy>周丰</cp:lastModifiedBy>
  <cp:lastPrinted>2021-02-01T08:09:00Z</cp:lastPrinted>
  <dcterms:modified xsi:type="dcterms:W3CDTF">2022-09-29T06:43:19Z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